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Entrega 3 · Plan de comunicación integrado</w:t>
      </w:r>
    </w:p>
    <w:p>
      <w:pPr>
        <w:spacing w:after="120" w:line="300"/>
      </w:pPr>
      <w:r>
        <w:rPr>
          <w:rFonts w:ascii="Arial" w:cs="Arial" w:eastAsia="Arial" w:hAnsi="Arial"/>
          <w:color w:val="666666"/>
          <w:sz w:val="21"/>
          <w:szCs w:val="21"/>
        </w:rPr>
        <w:t xml:space="preserve">Gestión de proyectos en Industrias Creativas · Módulo 3 · CRAC! comunicación creativa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8"/>
      </w:tblGrid>
      <w:tr>
        <w:trPr>
          <w:tblHeader/>
        </w:trP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Completar</w:t>
            </w: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 y apellido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Proyecto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entrega</w:t>
            </w:r>
          </w:p>
        </w:tc>
        <w:tc>
          <w:tcPr>
            <w:tcW w:type="dxa" w:w="631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pBdr>
          <w:left w:val="single" w:color="E0A030" w:sz="18" w:space="6"/>
        </w:pBdr>
        <w:shd w:fill="FFF3DC" w:val="clear"/>
        <w:spacing w:after="120" w:line="290"/>
      </w:pPr>
      <w:r>
        <w:rPr>
          <w:rFonts w:ascii="Arial" w:cs="Arial" w:eastAsia="Arial" w:hAnsi="Arial"/>
          <w:i/>
          <w:iCs/>
          <w:color w:val="8A4B00"/>
          <w:sz w:val="21"/>
          <w:szCs w:val="21"/>
        </w:rPr>
        <w:t xml:space="preserve">Lo que está entre paréntesis es una guía o un ejemplo: borralo y escribí lo tuyo. Podés entregar este documento completo, o la misma información en audio o video.</w:t>
      </w:r>
    </w:p>
    <w:p>
      <w:pPr>
        <w:pBdr>
          <w:left w:val="single" w:color="E0A030" w:sz="18" w:space="6"/>
        </w:pBdr>
        <w:shd w:fill="FFF3DC" w:val="clear"/>
        <w:spacing w:after="120" w:line="290"/>
      </w:pPr>
      <w:r>
        <w:rPr>
          <w:rFonts w:ascii="Arial" w:cs="Arial" w:eastAsia="Arial" w:hAnsi="Arial"/>
          <w:i/>
          <w:iCs/>
          <w:color w:val="8A4B00"/>
          <w:sz w:val="21"/>
          <w:szCs w:val="21"/>
        </w:rPr>
        <w:t xml:space="preserve">Este plan reúne y ajusta lo que trabajaste en las entregas 1 y 2. Lo vas a usar también en el Módulo 5.</w:t>
      </w:r>
    </w:p>
    <w:p>
      <w:pPr>
        <w:pStyle w:val="Heading1"/>
      </w:pPr>
      <w:r>
        <w:rPr>
          <w:rFonts w:ascii="Arial" w:cs="Arial" w:eastAsia="Arial" w:hAnsi="Arial"/>
        </w:rPr>
        <w:t xml:space="preserve">1. La pieza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5416"/>
      </w:tblGrid>
      <w:tr>
        <w:trPr>
          <w:tblHeader/>
        </w:trP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respuesta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pieza hiciste?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(Video corto, serie de imágenes, audio, texto con imagen; enlace o archivo)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¿Quién es el personaje de tu relato? ¿Qué desea, qué se le opone, qué cambia?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Decisiones narrativas y visuales: ¿qué elegiste contar, en qué orden, con qué imágenes y sonido, y por qué?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2. Objetivos de comunicación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(Dos o tres objetivos para los próximos tres meses. Ej.: "Sumar 40 personas nuevas a la lista de difusión antes del estreno".)</w:t>
      </w:r>
    </w:p>
    <w:p>
      <w:pPr>
        <w:pStyle w:val="Heading1"/>
      </w:pPr>
      <w:r>
        <w:rPr>
          <w:rFonts w:ascii="Arial" w:cs="Arial" w:eastAsia="Arial" w:hAnsi="Arial"/>
        </w:rPr>
        <w:t xml:space="preserve">3. Públicos y mensajes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4513"/>
        <w:gridCol w:w="1805"/>
      </w:tblGrid>
      <w:tr>
        <w:trPr>
          <w:tblHeader/>
        </w:trP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Público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Mensaje principal</w:t>
            </w:r>
          </w:p>
        </w:tc>
        <w:tc>
          <w:tcPr>
            <w:tcW w:type="dxa" w:w="180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Tono</w:t>
            </w: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80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270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80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4. Canales y calendario de tres meses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4"/>
        <w:gridCol w:w="2888"/>
        <w:gridCol w:w="1625"/>
        <w:gridCol w:w="1625"/>
        <w:gridCol w:w="1624"/>
      </w:tblGrid>
      <w:tr>
        <w:trPr>
          <w:tblHeader/>
        </w:trPr>
        <w:tc>
          <w:tcPr>
            <w:tcW w:type="dxa" w:w="126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Mes</w:t>
            </w:r>
          </w:p>
        </w:tc>
        <w:tc>
          <w:tcPr>
            <w:tcW w:type="dxa" w:w="28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Acción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Canal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Público</w:t>
            </w:r>
          </w:p>
        </w:tc>
        <w:tc>
          <w:tcPr>
            <w:tcW w:type="dxa" w:w="16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</w:tr>
      <w:tr>
        <w:tc>
          <w:tcPr>
            <w:tcW w:type="dxa" w:w="126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(Mes 1)</w:t>
            </w:r>
          </w:p>
        </w:tc>
        <w:tc>
          <w:tcPr>
            <w:tcW w:type="dxa" w:w="28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126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(Mes 2)</w:t>
            </w:r>
          </w:p>
        </w:tc>
        <w:tc>
          <w:tcPr>
            <w:tcW w:type="dxa" w:w="28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126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(Mes 3)</w:t>
            </w:r>
          </w:p>
        </w:tc>
        <w:tc>
          <w:tcPr>
            <w:tcW w:type="dxa" w:w="28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62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(Podés usar la plantilla de calendario de contenidos para el detalle semanal.)</w:t>
      </w:r>
    </w:p>
    <w:p>
      <w:pPr>
        <w:pStyle w:val="Heading1"/>
      </w:pPr>
      <w:r>
        <w:rPr>
          <w:rFonts w:ascii="Arial" w:cs="Arial" w:eastAsia="Arial" w:hAnsi="Arial"/>
        </w:rPr>
        <w:t xml:space="preserve">5. Indicadores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2166"/>
        <w:gridCol w:w="1444"/>
        <w:gridCol w:w="2889"/>
      </w:tblGrid>
      <w:tr>
        <w:trPr>
          <w:tblHeader/>
        </w:trPr>
        <w:tc>
          <w:tcPr>
            <w:tcW w:type="dxa" w:w="252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Objetivo</w:t>
            </w:r>
          </w:p>
        </w:tc>
        <w:tc>
          <w:tcPr>
            <w:tcW w:type="dxa" w:w="21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Indicador</w:t>
            </w:r>
          </w:p>
        </w:tc>
        <w:tc>
          <w:tcPr>
            <w:tcW w:type="dxa" w:w="144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Meta</w:t>
            </w:r>
          </w:p>
        </w:tc>
        <w:tc>
          <w:tcPr>
            <w:tcW w:type="dxa" w:w="288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Cómo y cuándo lo mido</w:t>
            </w:r>
          </w:p>
        </w:tc>
      </w:tr>
      <w:tr>
        <w:tc>
          <w:tcPr>
            <w:tcW w:type="dxa" w:w="252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1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44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88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2527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1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144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  <w:tc>
          <w:tcPr>
            <w:tcW w:type="dxa" w:w="288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6. Criterios de uso de IA en mi proyecto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5416"/>
      </w:tblGrid>
      <w:tr>
        <w:trPr>
          <w:tblHeader/>
        </w:trP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Pregunta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criterio y por qué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voy a usar y para qué?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¿Cómo lo voy a declarar a mi público?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no voy a delegar nunca?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  <w:tr>
        <w:tc>
          <w:tcPr>
            <w:tcW w:type="dxa" w:w="36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¿Qué aspectos éticos tuve en cuenta? (autoría, trabajo creativo, privacidad, representación, ambiente: al menos dos)</w:t>
            </w:r>
          </w:p>
        </w:tc>
        <w:tc>
          <w:tcPr>
            <w:tcW w:type="dxa" w:w="541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(…)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7. Autoevaluación antes de entregar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Criterio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2A4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 nivel: Logrado / En proceso / No logrado</w:t>
            </w: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Relato y lenguaje (clave)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Coherencia del plan (clave)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Criterios de uso de IA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40"/>
            </w:pP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CRAC! · Plantilla · Entrega 3 ·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F2A44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40" w:before="360"/>
      <w:outlineLvl w:val="0"/>
    </w:pPr>
    <w:rPr>
      <w:rFonts w:ascii="Arial" w:cs="Arial" w:eastAsia="Arial" w:hAnsi="Arial"/>
      <w:b/>
      <w:bCs/>
      <w:color w:val="1F2A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Arial" w:cs="Arial" w:eastAsia="Arial" w:hAnsi="Arial"/>
      <w:b/>
      <w:bCs/>
      <w:color w:val="C2410C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F2A4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2026-10-16T17:48:14.983Z</dcterms:created>
  <dcterms:modified xsi:type="dcterms:W3CDTF">2026-10-16T17:48:14.983Z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